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46D30" w14:textId="7ADD6FFC" w:rsidR="00F911D7" w:rsidRPr="00AD77C8" w:rsidRDefault="00F911D7" w:rsidP="00AD77C8">
      <w:pPr>
        <w:jc w:val="center"/>
        <w:rPr>
          <w:rFonts w:asciiTheme="majorEastAsia" w:eastAsiaTheme="majorEastAsia" w:hAnsiTheme="majorEastAsia"/>
          <w:sz w:val="44"/>
        </w:rPr>
      </w:pPr>
      <w:r w:rsidRPr="009B4F43">
        <w:rPr>
          <w:rFonts w:asciiTheme="majorEastAsia" w:eastAsiaTheme="majorEastAsia" w:hAnsiTheme="majorEastAsia" w:hint="eastAsia"/>
          <w:sz w:val="44"/>
        </w:rPr>
        <w:t>長野大学</w:t>
      </w:r>
      <w:r w:rsidR="00092AEB">
        <w:rPr>
          <w:rFonts w:asciiTheme="majorEastAsia" w:eastAsiaTheme="majorEastAsia" w:hAnsiTheme="majorEastAsia" w:hint="eastAsia"/>
          <w:sz w:val="44"/>
        </w:rPr>
        <w:t>大学院</w:t>
      </w:r>
      <w:r w:rsidRPr="009B4F43">
        <w:rPr>
          <w:rFonts w:asciiTheme="majorEastAsia" w:eastAsiaTheme="majorEastAsia" w:hAnsiTheme="majorEastAsia" w:hint="eastAsia"/>
          <w:sz w:val="44"/>
        </w:rPr>
        <w:t xml:space="preserve">　特別</w:t>
      </w:r>
      <w:r w:rsidR="00270D39">
        <w:rPr>
          <w:rFonts w:asciiTheme="majorEastAsia" w:eastAsiaTheme="majorEastAsia" w:hAnsiTheme="majorEastAsia" w:hint="eastAsia"/>
          <w:sz w:val="44"/>
        </w:rPr>
        <w:t>配慮</w:t>
      </w:r>
      <w:r w:rsidRPr="009B4F43">
        <w:rPr>
          <w:rFonts w:asciiTheme="majorEastAsia" w:eastAsiaTheme="majorEastAsia" w:hAnsiTheme="majorEastAsia" w:hint="eastAsia"/>
          <w:sz w:val="44"/>
        </w:rPr>
        <w:t>申請書</w:t>
      </w:r>
    </w:p>
    <w:p w14:paraId="6315CF0E" w14:textId="5D64704B" w:rsidR="00A07F4B" w:rsidRDefault="00A07F4B" w:rsidP="009B4F43">
      <w:pPr>
        <w:rPr>
          <w:rFonts w:asciiTheme="majorEastAsia" w:eastAsiaTheme="majorEastAsia" w:hAnsiTheme="majorEastAsia"/>
        </w:rPr>
      </w:pPr>
    </w:p>
    <w:p w14:paraId="7134C882" w14:textId="10FD0636" w:rsidR="000E3C45" w:rsidRDefault="000E3C45" w:rsidP="009B4F43">
      <w:pPr>
        <w:rPr>
          <w:rFonts w:asciiTheme="majorEastAsia" w:eastAsiaTheme="majorEastAsia" w:hAnsiTheme="majorEastAsia"/>
        </w:rPr>
      </w:pPr>
    </w:p>
    <w:p w14:paraId="55E3F725" w14:textId="258D22C1" w:rsidR="000E3C45" w:rsidRDefault="000E3C45" w:rsidP="009B4F43">
      <w:pPr>
        <w:rPr>
          <w:rFonts w:asciiTheme="majorEastAsia" w:eastAsiaTheme="majorEastAsia" w:hAnsiTheme="majorEastAsia"/>
        </w:rPr>
      </w:pPr>
    </w:p>
    <w:p w14:paraId="327B1790" w14:textId="77777777" w:rsidR="000E3C45" w:rsidRDefault="000E3C45" w:rsidP="009B4F43">
      <w:pPr>
        <w:rPr>
          <w:rFonts w:asciiTheme="majorEastAsia" w:eastAsiaTheme="majorEastAsia" w:hAnsiTheme="majorEastAsia"/>
        </w:rPr>
      </w:pPr>
    </w:p>
    <w:tbl>
      <w:tblPr>
        <w:tblStyle w:val="a9"/>
        <w:tblW w:w="11165" w:type="dxa"/>
        <w:jc w:val="center"/>
        <w:tblLook w:val="04A0" w:firstRow="1" w:lastRow="0" w:firstColumn="1" w:lastColumn="0" w:noHBand="0" w:noVBand="1"/>
      </w:tblPr>
      <w:tblGrid>
        <w:gridCol w:w="1371"/>
        <w:gridCol w:w="5681"/>
        <w:gridCol w:w="3118"/>
        <w:gridCol w:w="995"/>
      </w:tblGrid>
      <w:tr w:rsidR="00A07F4B" w14:paraId="23C40B2F" w14:textId="77777777" w:rsidTr="00AD77C8">
        <w:trPr>
          <w:trHeight w:val="537"/>
          <w:jc w:val="center"/>
        </w:trPr>
        <w:tc>
          <w:tcPr>
            <w:tcW w:w="1371" w:type="dxa"/>
            <w:vAlign w:val="center"/>
          </w:tcPr>
          <w:p w14:paraId="165ED28E" w14:textId="0AE7B04C" w:rsidR="00A07F4B" w:rsidRDefault="00A07F4B" w:rsidP="00AD77C8">
            <w:pPr>
              <w:jc w:val="center"/>
              <w:rPr>
                <w:rFonts w:asciiTheme="majorEastAsia" w:eastAsiaTheme="majorEastAsia" w:hAnsiTheme="majorEastAsia"/>
              </w:rPr>
            </w:pPr>
            <w:r w:rsidRPr="00DD78D6">
              <w:rPr>
                <w:rFonts w:asciiTheme="majorEastAsia" w:eastAsiaTheme="majorEastAsia" w:hAnsiTheme="majorEastAsia" w:hint="eastAsia"/>
                <w:sz w:val="20"/>
              </w:rPr>
              <w:t>カタカナ</w:t>
            </w:r>
          </w:p>
        </w:tc>
        <w:tc>
          <w:tcPr>
            <w:tcW w:w="5681" w:type="dxa"/>
            <w:vAlign w:val="center"/>
          </w:tcPr>
          <w:p w14:paraId="4EC04177" w14:textId="283F8122" w:rsidR="00A07F4B" w:rsidRDefault="00A07F4B" w:rsidP="00DD78D6">
            <w:pPr>
              <w:jc w:val="center"/>
              <w:rPr>
                <w:rFonts w:asciiTheme="majorEastAsia" w:eastAsiaTheme="majorEastAsia" w:hAnsiTheme="majorEastAsia"/>
              </w:rPr>
            </w:pPr>
          </w:p>
        </w:tc>
        <w:tc>
          <w:tcPr>
            <w:tcW w:w="3118" w:type="dxa"/>
            <w:vAlign w:val="center"/>
          </w:tcPr>
          <w:p w14:paraId="409C4EB1" w14:textId="2EF9CFAE" w:rsidR="00A07F4B" w:rsidRPr="00A07F4B" w:rsidRDefault="00A07F4B" w:rsidP="00DD78D6">
            <w:pPr>
              <w:jc w:val="center"/>
              <w:rPr>
                <w:rFonts w:asciiTheme="majorEastAsia" w:eastAsiaTheme="majorEastAsia" w:hAnsiTheme="majorEastAsia"/>
                <w:sz w:val="20"/>
              </w:rPr>
            </w:pPr>
            <w:r w:rsidRPr="00A07F4B">
              <w:rPr>
                <w:rFonts w:asciiTheme="majorEastAsia" w:eastAsiaTheme="majorEastAsia" w:hAnsiTheme="majorEastAsia" w:hint="eastAsia"/>
                <w:sz w:val="20"/>
              </w:rPr>
              <w:t>生年月日（西暦）</w:t>
            </w:r>
          </w:p>
        </w:tc>
        <w:tc>
          <w:tcPr>
            <w:tcW w:w="995" w:type="dxa"/>
            <w:vAlign w:val="center"/>
          </w:tcPr>
          <w:p w14:paraId="4783BBAF" w14:textId="36119DA9" w:rsidR="00A07F4B" w:rsidRDefault="00A07F4B" w:rsidP="00DD78D6">
            <w:pPr>
              <w:jc w:val="center"/>
              <w:rPr>
                <w:rFonts w:asciiTheme="majorEastAsia" w:eastAsiaTheme="majorEastAsia" w:hAnsiTheme="majorEastAsia"/>
              </w:rPr>
            </w:pPr>
            <w:r w:rsidRPr="00A07F4B">
              <w:rPr>
                <w:rFonts w:asciiTheme="majorEastAsia" w:eastAsiaTheme="majorEastAsia" w:hAnsiTheme="majorEastAsia" w:hint="eastAsia"/>
                <w:sz w:val="20"/>
              </w:rPr>
              <w:t>性別</w:t>
            </w:r>
          </w:p>
        </w:tc>
      </w:tr>
      <w:tr w:rsidR="00A07F4B" w14:paraId="10609D32" w14:textId="77777777" w:rsidTr="00A07F4B">
        <w:trPr>
          <w:trHeight w:val="828"/>
          <w:jc w:val="center"/>
        </w:trPr>
        <w:tc>
          <w:tcPr>
            <w:tcW w:w="1371" w:type="dxa"/>
            <w:vAlign w:val="center"/>
          </w:tcPr>
          <w:p w14:paraId="32EDBF0D" w14:textId="13A7893F" w:rsidR="00A07F4B" w:rsidRPr="00AD77C8" w:rsidRDefault="00A07F4B" w:rsidP="00DD78D6">
            <w:pPr>
              <w:jc w:val="center"/>
              <w:rPr>
                <w:rFonts w:asciiTheme="majorEastAsia" w:eastAsiaTheme="majorEastAsia" w:hAnsiTheme="majorEastAsia"/>
                <w:sz w:val="22"/>
                <w:szCs w:val="22"/>
              </w:rPr>
            </w:pPr>
            <w:r w:rsidRPr="00AD77C8">
              <w:rPr>
                <w:rFonts w:asciiTheme="majorEastAsia" w:eastAsiaTheme="majorEastAsia" w:hAnsiTheme="majorEastAsia" w:hint="eastAsia"/>
                <w:sz w:val="22"/>
                <w:szCs w:val="22"/>
              </w:rPr>
              <w:t>氏名</w:t>
            </w:r>
          </w:p>
        </w:tc>
        <w:tc>
          <w:tcPr>
            <w:tcW w:w="5681" w:type="dxa"/>
            <w:vAlign w:val="center"/>
          </w:tcPr>
          <w:p w14:paraId="65C7194E" w14:textId="35880A55" w:rsidR="00A07F4B" w:rsidRPr="00AD77C8" w:rsidRDefault="00A07F4B" w:rsidP="00DD78D6">
            <w:pPr>
              <w:jc w:val="center"/>
              <w:rPr>
                <w:rFonts w:asciiTheme="majorEastAsia" w:eastAsiaTheme="majorEastAsia" w:hAnsiTheme="majorEastAsia"/>
                <w:sz w:val="22"/>
                <w:szCs w:val="22"/>
              </w:rPr>
            </w:pPr>
          </w:p>
        </w:tc>
        <w:tc>
          <w:tcPr>
            <w:tcW w:w="3118" w:type="dxa"/>
            <w:vAlign w:val="center"/>
          </w:tcPr>
          <w:p w14:paraId="2222BF65" w14:textId="7C97A6E8" w:rsidR="00A07F4B" w:rsidRPr="00AD77C8" w:rsidRDefault="00AD77C8" w:rsidP="00AD77C8">
            <w:pPr>
              <w:jc w:val="right"/>
              <w:rPr>
                <w:rFonts w:asciiTheme="majorEastAsia" w:eastAsiaTheme="majorEastAsia" w:hAnsiTheme="majorEastAsia"/>
                <w:sz w:val="22"/>
                <w:szCs w:val="22"/>
              </w:rPr>
            </w:pPr>
            <w:r w:rsidRPr="00AD77C8">
              <w:rPr>
                <w:rFonts w:asciiTheme="majorEastAsia" w:eastAsiaTheme="majorEastAsia" w:hAnsiTheme="majorEastAsia" w:hint="eastAsia"/>
                <w:sz w:val="22"/>
                <w:szCs w:val="22"/>
              </w:rPr>
              <w:t xml:space="preserve">　年　　月　　日</w:t>
            </w:r>
          </w:p>
        </w:tc>
        <w:tc>
          <w:tcPr>
            <w:tcW w:w="995" w:type="dxa"/>
            <w:vAlign w:val="center"/>
          </w:tcPr>
          <w:p w14:paraId="2A155B69" w14:textId="48EE6071" w:rsidR="00A07F4B" w:rsidRPr="00AD77C8" w:rsidRDefault="00A07F4B" w:rsidP="00DD78D6">
            <w:pPr>
              <w:jc w:val="center"/>
              <w:rPr>
                <w:rFonts w:asciiTheme="majorEastAsia" w:eastAsiaTheme="majorEastAsia" w:hAnsiTheme="majorEastAsia"/>
                <w:sz w:val="22"/>
                <w:szCs w:val="22"/>
              </w:rPr>
            </w:pPr>
            <w:r w:rsidRPr="00AD77C8">
              <w:rPr>
                <w:rFonts w:asciiTheme="majorEastAsia" w:eastAsiaTheme="majorEastAsia" w:hAnsiTheme="majorEastAsia" w:hint="eastAsia"/>
                <w:sz w:val="22"/>
                <w:szCs w:val="22"/>
              </w:rPr>
              <w:t>男・女</w:t>
            </w:r>
          </w:p>
        </w:tc>
      </w:tr>
      <w:tr w:rsidR="00A07F4B" w14:paraId="35BA9408" w14:textId="77777777" w:rsidTr="00A07F4B">
        <w:trPr>
          <w:trHeight w:val="2115"/>
          <w:jc w:val="center"/>
        </w:trPr>
        <w:tc>
          <w:tcPr>
            <w:tcW w:w="1371" w:type="dxa"/>
            <w:vAlign w:val="center"/>
          </w:tcPr>
          <w:p w14:paraId="657B36AB" w14:textId="0F7676FF" w:rsidR="00A07F4B" w:rsidRPr="00A07F4B" w:rsidRDefault="00A07F4B" w:rsidP="00DD78D6">
            <w:pPr>
              <w:jc w:val="center"/>
              <w:rPr>
                <w:rFonts w:asciiTheme="majorEastAsia" w:eastAsiaTheme="majorEastAsia" w:hAnsiTheme="majorEastAsia"/>
                <w:sz w:val="20"/>
                <w:szCs w:val="20"/>
              </w:rPr>
            </w:pPr>
            <w:r w:rsidRPr="00A07F4B">
              <w:rPr>
                <w:rFonts w:asciiTheme="majorEastAsia" w:eastAsiaTheme="majorEastAsia" w:hAnsiTheme="majorEastAsia" w:hint="eastAsia"/>
                <w:sz w:val="20"/>
                <w:szCs w:val="20"/>
              </w:rPr>
              <w:t>志願者の現住所</w:t>
            </w:r>
          </w:p>
        </w:tc>
        <w:tc>
          <w:tcPr>
            <w:tcW w:w="9794" w:type="dxa"/>
            <w:gridSpan w:val="3"/>
          </w:tcPr>
          <w:p w14:paraId="5B97B95E" w14:textId="77777777" w:rsidR="00A07F4B" w:rsidRDefault="00A07F4B" w:rsidP="00A07F4B">
            <w:pPr>
              <w:rPr>
                <w:rFonts w:asciiTheme="majorEastAsia" w:eastAsiaTheme="majorEastAsia" w:hAnsiTheme="majorEastAsia"/>
              </w:rPr>
            </w:pPr>
            <w:r>
              <w:rPr>
                <w:rFonts w:asciiTheme="majorEastAsia" w:eastAsiaTheme="majorEastAsia" w:hAnsiTheme="majorEastAsia" w:hint="eastAsia"/>
              </w:rPr>
              <w:t>〒</w:t>
            </w:r>
          </w:p>
          <w:p w14:paraId="5457CBFB" w14:textId="77777777" w:rsidR="00A07F4B" w:rsidRDefault="00A07F4B" w:rsidP="00A07F4B">
            <w:pPr>
              <w:rPr>
                <w:rFonts w:asciiTheme="majorEastAsia" w:eastAsiaTheme="majorEastAsia" w:hAnsiTheme="majorEastAsia"/>
              </w:rPr>
            </w:pPr>
          </w:p>
          <w:p w14:paraId="47394A41" w14:textId="77777777" w:rsidR="00A07F4B" w:rsidRPr="004B1D94" w:rsidRDefault="00A07F4B" w:rsidP="00A07F4B">
            <w:pPr>
              <w:rPr>
                <w:rFonts w:asciiTheme="majorEastAsia" w:eastAsiaTheme="majorEastAsia" w:hAnsiTheme="majorEastAsia"/>
              </w:rPr>
            </w:pPr>
          </w:p>
          <w:p w14:paraId="4CA18F99" w14:textId="6CFF4481" w:rsidR="00A07F4B" w:rsidRDefault="00A07F4B" w:rsidP="00092AEB">
            <w:pPr>
              <w:jc w:val="left"/>
              <w:rPr>
                <w:rFonts w:asciiTheme="majorEastAsia" w:eastAsiaTheme="majorEastAsia" w:hAnsiTheme="majorEastAsia"/>
                <w:sz w:val="20"/>
              </w:rPr>
            </w:pPr>
            <w:r w:rsidRPr="00A07F4B">
              <w:rPr>
                <w:rFonts w:asciiTheme="majorEastAsia" w:eastAsiaTheme="majorEastAsia" w:hAnsiTheme="majorEastAsia" w:hint="eastAsia"/>
                <w:sz w:val="20"/>
              </w:rPr>
              <w:t>電話番号</w:t>
            </w:r>
            <w:r w:rsidR="00092AEB">
              <w:rPr>
                <w:rFonts w:asciiTheme="majorEastAsia" w:eastAsiaTheme="majorEastAsia" w:hAnsiTheme="majorEastAsia" w:hint="eastAsia"/>
                <w:sz w:val="20"/>
              </w:rPr>
              <w:t>：</w:t>
            </w:r>
            <w:r>
              <w:rPr>
                <w:rFonts w:asciiTheme="majorEastAsia" w:eastAsiaTheme="majorEastAsia" w:hAnsiTheme="majorEastAsia" w:hint="eastAsia"/>
                <w:sz w:val="20"/>
              </w:rPr>
              <w:t xml:space="preserve">　　　　—　　　　—</w:t>
            </w:r>
          </w:p>
          <w:p w14:paraId="6DC4E60E" w14:textId="5999D349" w:rsidR="00092AEB" w:rsidRPr="00092AEB" w:rsidRDefault="00092AEB" w:rsidP="00092AEB">
            <w:pPr>
              <w:jc w:val="left"/>
              <w:rPr>
                <w:rFonts w:asciiTheme="majorEastAsia" w:eastAsiaTheme="majorEastAsia" w:hAnsiTheme="majorEastAsia"/>
                <w:sz w:val="20"/>
              </w:rPr>
            </w:pPr>
            <w:r>
              <w:rPr>
                <w:rFonts w:asciiTheme="majorEastAsia" w:eastAsiaTheme="majorEastAsia" w:hAnsiTheme="majorEastAsia" w:hint="eastAsia"/>
                <w:sz w:val="20"/>
              </w:rPr>
              <w:t>メール：</w:t>
            </w:r>
          </w:p>
        </w:tc>
      </w:tr>
    </w:tbl>
    <w:p w14:paraId="441C8D20" w14:textId="3FF8B78F" w:rsidR="00DD78D6" w:rsidRDefault="00DD78D6" w:rsidP="00F911D7">
      <w:pPr>
        <w:jc w:val="left"/>
        <w:rPr>
          <w:rFonts w:asciiTheme="majorEastAsia" w:eastAsiaTheme="majorEastAsia" w:hAnsiTheme="majorEastAsia"/>
        </w:rPr>
      </w:pPr>
    </w:p>
    <w:p w14:paraId="43A6BF57" w14:textId="6F075700" w:rsidR="000E3C45" w:rsidRDefault="000E3C45" w:rsidP="00F911D7">
      <w:pPr>
        <w:jc w:val="left"/>
        <w:rPr>
          <w:rFonts w:asciiTheme="majorEastAsia" w:eastAsiaTheme="majorEastAsia" w:hAnsiTheme="majorEastAsia"/>
        </w:rPr>
      </w:pPr>
    </w:p>
    <w:p w14:paraId="07A19882" w14:textId="77777777" w:rsidR="000E3C45" w:rsidRDefault="000E3C45" w:rsidP="00F911D7">
      <w:pPr>
        <w:jc w:val="left"/>
        <w:rPr>
          <w:rFonts w:asciiTheme="majorEastAsia" w:eastAsiaTheme="majorEastAsia" w:hAnsiTheme="majorEastAsia"/>
        </w:rPr>
      </w:pPr>
    </w:p>
    <w:p w14:paraId="3BD7DBBE" w14:textId="5BB108DD" w:rsidR="00A07F4B" w:rsidRPr="009B4F43" w:rsidRDefault="009B4F43" w:rsidP="00F911D7">
      <w:pPr>
        <w:jc w:val="left"/>
        <w:rPr>
          <w:rFonts w:asciiTheme="majorEastAsia" w:eastAsiaTheme="majorEastAsia" w:hAnsiTheme="majorEastAsia"/>
          <w:sz w:val="20"/>
        </w:rPr>
      </w:pPr>
      <w:r w:rsidRPr="009B4F43">
        <w:rPr>
          <w:rFonts w:asciiTheme="majorEastAsia" w:eastAsiaTheme="majorEastAsia" w:hAnsiTheme="majorEastAsia" w:hint="eastAsia"/>
          <w:sz w:val="20"/>
        </w:rPr>
        <w:t>※該当する</w:t>
      </w:r>
      <w:r>
        <w:rPr>
          <w:rFonts w:asciiTheme="majorEastAsia" w:eastAsiaTheme="majorEastAsia" w:hAnsiTheme="majorEastAsia" w:hint="eastAsia"/>
          <w:sz w:val="20"/>
        </w:rPr>
        <w:t>「□」の中を、黒のボールペンで塗りつぶすか、チェック「✔」を書き込んでください。</w:t>
      </w:r>
    </w:p>
    <w:tbl>
      <w:tblPr>
        <w:tblStyle w:val="a9"/>
        <w:tblW w:w="15140" w:type="dxa"/>
        <w:jc w:val="center"/>
        <w:tblLayout w:type="fixed"/>
        <w:tblLook w:val="04A0" w:firstRow="1" w:lastRow="0" w:firstColumn="1" w:lastColumn="0" w:noHBand="0" w:noVBand="1"/>
      </w:tblPr>
      <w:tblGrid>
        <w:gridCol w:w="1059"/>
        <w:gridCol w:w="1060"/>
        <w:gridCol w:w="1060"/>
        <w:gridCol w:w="1040"/>
        <w:gridCol w:w="1080"/>
        <w:gridCol w:w="1046"/>
        <w:gridCol w:w="1073"/>
        <w:gridCol w:w="1060"/>
        <w:gridCol w:w="1060"/>
        <w:gridCol w:w="1060"/>
        <w:gridCol w:w="1701"/>
        <w:gridCol w:w="1676"/>
        <w:gridCol w:w="1165"/>
      </w:tblGrid>
      <w:tr w:rsidR="005923FE" w:rsidRPr="009B4F43" w14:paraId="3192B0E0" w14:textId="77777777" w:rsidTr="005F04C3">
        <w:trPr>
          <w:trHeight w:val="395"/>
          <w:jc w:val="center"/>
        </w:trPr>
        <w:tc>
          <w:tcPr>
            <w:tcW w:w="15140" w:type="dxa"/>
            <w:gridSpan w:val="13"/>
          </w:tcPr>
          <w:p w14:paraId="09C6FADD" w14:textId="5BB23FF9" w:rsidR="005923FE" w:rsidRPr="009B4F43" w:rsidRDefault="005923FE" w:rsidP="00453E06">
            <w:pPr>
              <w:jc w:val="center"/>
              <w:rPr>
                <w:rFonts w:asciiTheme="majorEastAsia" w:eastAsiaTheme="majorEastAsia" w:hAnsiTheme="majorEastAsia"/>
                <w:sz w:val="22"/>
              </w:rPr>
            </w:pPr>
            <w:r w:rsidRPr="009B4F43">
              <w:rPr>
                <w:rFonts w:asciiTheme="majorEastAsia" w:eastAsiaTheme="majorEastAsia" w:hAnsiTheme="majorEastAsia" w:hint="eastAsia"/>
                <w:sz w:val="22"/>
              </w:rPr>
              <w:t>障害等の種類と程度</w:t>
            </w:r>
          </w:p>
        </w:tc>
      </w:tr>
      <w:tr w:rsidR="005F04C3" w:rsidRPr="00453E06" w14:paraId="5808C108" w14:textId="77777777" w:rsidTr="005F04C3">
        <w:trPr>
          <w:trHeight w:val="386"/>
          <w:jc w:val="center"/>
        </w:trPr>
        <w:tc>
          <w:tcPr>
            <w:tcW w:w="4219" w:type="dxa"/>
            <w:gridSpan w:val="4"/>
          </w:tcPr>
          <w:p w14:paraId="4827ED91" w14:textId="199090C5" w:rsidR="00940C30" w:rsidRPr="009B4F43" w:rsidRDefault="00940C30" w:rsidP="00453E06">
            <w:pPr>
              <w:jc w:val="center"/>
              <w:rPr>
                <w:rFonts w:asciiTheme="majorEastAsia" w:eastAsiaTheme="majorEastAsia" w:hAnsiTheme="majorEastAsia"/>
                <w:sz w:val="22"/>
              </w:rPr>
            </w:pPr>
            <w:r w:rsidRPr="009B4F43">
              <w:rPr>
                <w:rFonts w:asciiTheme="majorEastAsia" w:eastAsiaTheme="majorEastAsia" w:hAnsiTheme="majorEastAsia" w:hint="eastAsia"/>
                <w:sz w:val="22"/>
              </w:rPr>
              <w:t>視覚障害</w:t>
            </w:r>
          </w:p>
        </w:tc>
        <w:tc>
          <w:tcPr>
            <w:tcW w:w="2126" w:type="dxa"/>
            <w:gridSpan w:val="2"/>
          </w:tcPr>
          <w:p w14:paraId="06D38E8A" w14:textId="0302F55A" w:rsidR="00940C30" w:rsidRPr="009B4F43" w:rsidRDefault="00940C30" w:rsidP="00453E06">
            <w:pPr>
              <w:jc w:val="center"/>
              <w:rPr>
                <w:rFonts w:asciiTheme="majorEastAsia" w:eastAsiaTheme="majorEastAsia" w:hAnsiTheme="majorEastAsia"/>
                <w:sz w:val="22"/>
              </w:rPr>
            </w:pPr>
            <w:r w:rsidRPr="009B4F43">
              <w:rPr>
                <w:rFonts w:asciiTheme="majorEastAsia" w:eastAsiaTheme="majorEastAsia" w:hAnsiTheme="majorEastAsia" w:hint="eastAsia"/>
                <w:sz w:val="22"/>
              </w:rPr>
              <w:t>聴覚障害</w:t>
            </w:r>
          </w:p>
        </w:tc>
        <w:tc>
          <w:tcPr>
            <w:tcW w:w="4253" w:type="dxa"/>
            <w:gridSpan w:val="4"/>
          </w:tcPr>
          <w:p w14:paraId="6AA6B575" w14:textId="44E9656E" w:rsidR="00940C30" w:rsidRPr="009B4F43" w:rsidRDefault="00940C30" w:rsidP="00453E06">
            <w:pPr>
              <w:jc w:val="center"/>
              <w:rPr>
                <w:rFonts w:asciiTheme="majorEastAsia" w:eastAsiaTheme="majorEastAsia" w:hAnsiTheme="majorEastAsia"/>
                <w:sz w:val="22"/>
              </w:rPr>
            </w:pPr>
            <w:r w:rsidRPr="009B4F43">
              <w:rPr>
                <w:rFonts w:asciiTheme="majorEastAsia" w:eastAsiaTheme="majorEastAsia" w:hAnsiTheme="majorEastAsia" w:hint="eastAsia"/>
                <w:sz w:val="22"/>
              </w:rPr>
              <w:t>肢体不自由</w:t>
            </w:r>
          </w:p>
        </w:tc>
        <w:tc>
          <w:tcPr>
            <w:tcW w:w="1701" w:type="dxa"/>
          </w:tcPr>
          <w:p w14:paraId="555BF763" w14:textId="3673FEB1" w:rsidR="00940C30" w:rsidRPr="009B4F43" w:rsidRDefault="00940C30" w:rsidP="00453E06">
            <w:pPr>
              <w:jc w:val="center"/>
              <w:rPr>
                <w:rFonts w:asciiTheme="majorEastAsia" w:eastAsiaTheme="majorEastAsia" w:hAnsiTheme="majorEastAsia"/>
                <w:sz w:val="22"/>
              </w:rPr>
            </w:pPr>
            <w:r w:rsidRPr="009B4F43">
              <w:rPr>
                <w:rFonts w:asciiTheme="majorEastAsia" w:eastAsiaTheme="majorEastAsia" w:hAnsiTheme="majorEastAsia" w:hint="eastAsia"/>
                <w:sz w:val="22"/>
              </w:rPr>
              <w:t>病弱</w:t>
            </w:r>
          </w:p>
        </w:tc>
        <w:tc>
          <w:tcPr>
            <w:tcW w:w="1676" w:type="dxa"/>
          </w:tcPr>
          <w:p w14:paraId="442E86C1" w14:textId="7806C301" w:rsidR="00940C30" w:rsidRPr="009B4F43" w:rsidRDefault="00940C30" w:rsidP="00453E06">
            <w:pPr>
              <w:jc w:val="center"/>
              <w:rPr>
                <w:rFonts w:asciiTheme="majorEastAsia" w:eastAsiaTheme="majorEastAsia" w:hAnsiTheme="majorEastAsia"/>
                <w:sz w:val="22"/>
              </w:rPr>
            </w:pPr>
            <w:r w:rsidRPr="009B4F43">
              <w:rPr>
                <w:rFonts w:asciiTheme="majorEastAsia" w:eastAsiaTheme="majorEastAsia" w:hAnsiTheme="majorEastAsia" w:hint="eastAsia"/>
                <w:sz w:val="22"/>
              </w:rPr>
              <w:t>発達障害</w:t>
            </w:r>
          </w:p>
        </w:tc>
        <w:tc>
          <w:tcPr>
            <w:tcW w:w="1165" w:type="dxa"/>
          </w:tcPr>
          <w:p w14:paraId="188C4391" w14:textId="3F02E416" w:rsidR="00940C30" w:rsidRPr="009B4F43" w:rsidRDefault="00940C30" w:rsidP="00453E06">
            <w:pPr>
              <w:jc w:val="center"/>
              <w:rPr>
                <w:rFonts w:asciiTheme="majorEastAsia" w:eastAsiaTheme="majorEastAsia" w:hAnsiTheme="majorEastAsia"/>
                <w:sz w:val="22"/>
              </w:rPr>
            </w:pPr>
            <w:r w:rsidRPr="009B4F43">
              <w:rPr>
                <w:rFonts w:asciiTheme="majorEastAsia" w:eastAsiaTheme="majorEastAsia" w:hAnsiTheme="majorEastAsia" w:hint="eastAsia"/>
                <w:sz w:val="22"/>
              </w:rPr>
              <w:t>その他</w:t>
            </w:r>
          </w:p>
        </w:tc>
      </w:tr>
      <w:tr w:rsidR="005F04C3" w:rsidRPr="00453E06" w14:paraId="27CCBE42" w14:textId="77777777" w:rsidTr="005F04C3">
        <w:trPr>
          <w:cantSplit/>
          <w:trHeight w:val="4617"/>
          <w:jc w:val="center"/>
        </w:trPr>
        <w:tc>
          <w:tcPr>
            <w:tcW w:w="1059" w:type="dxa"/>
            <w:textDirection w:val="tbRlV"/>
          </w:tcPr>
          <w:p w14:paraId="62E221F3" w14:textId="76984511" w:rsidR="005923FE" w:rsidRPr="00453E06" w:rsidRDefault="005923FE" w:rsidP="00453E06">
            <w:pPr>
              <w:ind w:left="113" w:right="113"/>
              <w:jc w:val="left"/>
              <w:rPr>
                <w:rFonts w:asciiTheme="majorEastAsia" w:eastAsiaTheme="majorEastAsia" w:hAnsiTheme="majorEastAsia"/>
                <w:sz w:val="18"/>
              </w:rPr>
            </w:pPr>
            <w:r w:rsidRPr="00453E06">
              <w:rPr>
                <w:rFonts w:asciiTheme="majorEastAsia" w:eastAsiaTheme="majorEastAsia" w:hAnsiTheme="majorEastAsia" w:hint="eastAsia"/>
                <w:sz w:val="18"/>
              </w:rPr>
              <w:t>点字による教育をうけている者</w:t>
            </w:r>
          </w:p>
        </w:tc>
        <w:tc>
          <w:tcPr>
            <w:tcW w:w="1060" w:type="dxa"/>
            <w:textDirection w:val="tbRlV"/>
          </w:tcPr>
          <w:p w14:paraId="501C66E4" w14:textId="6625674E" w:rsidR="005923FE" w:rsidRPr="00453E06" w:rsidRDefault="005923FE" w:rsidP="00453E06">
            <w:pPr>
              <w:ind w:left="113" w:right="113"/>
              <w:jc w:val="left"/>
              <w:rPr>
                <w:rFonts w:asciiTheme="majorEastAsia" w:eastAsiaTheme="majorEastAsia" w:hAnsiTheme="majorEastAsia"/>
                <w:sz w:val="18"/>
              </w:rPr>
            </w:pPr>
            <w:r w:rsidRPr="00453E06">
              <w:rPr>
                <w:rFonts w:asciiTheme="majorEastAsia" w:eastAsiaTheme="majorEastAsia" w:hAnsiTheme="majorEastAsia" w:hint="eastAsia"/>
                <w:sz w:val="18"/>
              </w:rPr>
              <w:t>良い方の眼の矯正視力が0.15以下の者</w:t>
            </w:r>
          </w:p>
        </w:tc>
        <w:tc>
          <w:tcPr>
            <w:tcW w:w="1060" w:type="dxa"/>
            <w:textDirection w:val="tbRlV"/>
          </w:tcPr>
          <w:p w14:paraId="186EB92F" w14:textId="43AD951B" w:rsidR="005923FE" w:rsidRPr="00453E06" w:rsidRDefault="005923FE" w:rsidP="00453E06">
            <w:pPr>
              <w:ind w:left="113" w:right="113"/>
              <w:jc w:val="left"/>
              <w:rPr>
                <w:rFonts w:asciiTheme="majorEastAsia" w:eastAsiaTheme="majorEastAsia" w:hAnsiTheme="majorEastAsia"/>
                <w:sz w:val="18"/>
              </w:rPr>
            </w:pPr>
            <w:r w:rsidRPr="00453E06">
              <w:rPr>
                <w:rFonts w:asciiTheme="majorEastAsia" w:eastAsiaTheme="majorEastAsia" w:hAnsiTheme="majorEastAsia" w:hint="eastAsia"/>
                <w:sz w:val="18"/>
              </w:rPr>
              <w:t>両眼による視野について視能率による損失率が90</w:t>
            </w:r>
            <w:r w:rsidRPr="00453E06">
              <w:rPr>
                <w:rFonts w:asciiTheme="majorEastAsia" w:eastAsiaTheme="majorEastAsia" w:hAnsiTheme="majorEastAsia"/>
                <w:sz w:val="18"/>
              </w:rPr>
              <w:t>%</w:t>
            </w:r>
            <w:r w:rsidRPr="00453E06">
              <w:rPr>
                <w:rFonts w:asciiTheme="majorEastAsia" w:eastAsiaTheme="majorEastAsia" w:hAnsiTheme="majorEastAsia" w:hint="eastAsia"/>
                <w:sz w:val="18"/>
              </w:rPr>
              <w:t>以上の者</w:t>
            </w:r>
          </w:p>
        </w:tc>
        <w:tc>
          <w:tcPr>
            <w:tcW w:w="1040" w:type="dxa"/>
            <w:textDirection w:val="tbRlV"/>
          </w:tcPr>
          <w:p w14:paraId="0E28450D" w14:textId="793F07D6" w:rsidR="005923FE" w:rsidRPr="00453E06" w:rsidRDefault="005923FE" w:rsidP="00453E06">
            <w:pPr>
              <w:ind w:left="113" w:right="113"/>
              <w:jc w:val="left"/>
              <w:rPr>
                <w:rFonts w:asciiTheme="majorEastAsia" w:eastAsiaTheme="majorEastAsia" w:hAnsiTheme="majorEastAsia"/>
                <w:sz w:val="18"/>
              </w:rPr>
            </w:pPr>
            <w:r w:rsidRPr="00453E06">
              <w:rPr>
                <w:rFonts w:asciiTheme="majorEastAsia" w:eastAsiaTheme="majorEastAsia" w:hAnsiTheme="majorEastAsia" w:hint="eastAsia"/>
                <w:sz w:val="18"/>
              </w:rPr>
              <w:t>左記以外で視野に関する配慮を必要とする者</w:t>
            </w:r>
          </w:p>
        </w:tc>
        <w:tc>
          <w:tcPr>
            <w:tcW w:w="1080" w:type="dxa"/>
            <w:textDirection w:val="tbRlV"/>
          </w:tcPr>
          <w:p w14:paraId="16E2955C" w14:textId="2D8386DB" w:rsidR="005923FE" w:rsidRPr="00453E06" w:rsidRDefault="005923FE" w:rsidP="00453E06">
            <w:pPr>
              <w:ind w:left="113" w:right="113"/>
              <w:jc w:val="left"/>
              <w:rPr>
                <w:rFonts w:asciiTheme="majorEastAsia" w:eastAsiaTheme="majorEastAsia" w:hAnsiTheme="majorEastAsia"/>
                <w:sz w:val="18"/>
              </w:rPr>
            </w:pPr>
            <w:r w:rsidRPr="00453E06">
              <w:rPr>
                <w:rFonts w:asciiTheme="majorEastAsia" w:eastAsiaTheme="majorEastAsia" w:hAnsiTheme="majorEastAsia" w:hint="eastAsia"/>
                <w:sz w:val="18"/>
              </w:rPr>
              <w:t>両耳の平均聴力レベルが</w:t>
            </w:r>
            <w:r w:rsidRPr="00453E06">
              <w:rPr>
                <w:rFonts w:asciiTheme="majorEastAsia" w:eastAsiaTheme="majorEastAsia" w:hAnsiTheme="majorEastAsia"/>
                <w:sz w:val="18"/>
              </w:rPr>
              <w:t>60dB</w:t>
            </w:r>
            <w:r w:rsidRPr="00453E06">
              <w:rPr>
                <w:rFonts w:asciiTheme="majorEastAsia" w:eastAsiaTheme="majorEastAsia" w:hAnsiTheme="majorEastAsia" w:hint="eastAsia"/>
                <w:sz w:val="18"/>
              </w:rPr>
              <w:t>以上の者</w:t>
            </w:r>
          </w:p>
        </w:tc>
        <w:tc>
          <w:tcPr>
            <w:tcW w:w="1046" w:type="dxa"/>
            <w:textDirection w:val="tbRlV"/>
          </w:tcPr>
          <w:p w14:paraId="3F2EE0B7" w14:textId="3A74E139" w:rsidR="005923FE" w:rsidRPr="00453E06" w:rsidRDefault="005923FE" w:rsidP="00453E06">
            <w:pPr>
              <w:ind w:left="113" w:right="113"/>
              <w:jc w:val="left"/>
              <w:rPr>
                <w:rFonts w:asciiTheme="majorEastAsia" w:eastAsiaTheme="majorEastAsia" w:hAnsiTheme="majorEastAsia"/>
                <w:sz w:val="18"/>
              </w:rPr>
            </w:pPr>
            <w:r w:rsidRPr="00453E06">
              <w:rPr>
                <w:rFonts w:asciiTheme="majorEastAsia" w:eastAsiaTheme="majorEastAsia" w:hAnsiTheme="majorEastAsia" w:hint="eastAsia"/>
                <w:sz w:val="18"/>
              </w:rPr>
              <w:t>左記以外で聴覚</w:t>
            </w:r>
            <w:r w:rsidR="00940C30" w:rsidRPr="00453E06">
              <w:rPr>
                <w:rFonts w:asciiTheme="majorEastAsia" w:eastAsiaTheme="majorEastAsia" w:hAnsiTheme="majorEastAsia" w:hint="eastAsia"/>
                <w:sz w:val="18"/>
              </w:rPr>
              <w:t>に関する配慮を必要とする者</w:t>
            </w:r>
          </w:p>
        </w:tc>
        <w:tc>
          <w:tcPr>
            <w:tcW w:w="1073" w:type="dxa"/>
            <w:textDirection w:val="tbRlV"/>
          </w:tcPr>
          <w:p w14:paraId="475467B1" w14:textId="1ACE9E4E" w:rsidR="005923FE" w:rsidRPr="00453E06" w:rsidRDefault="00940C30" w:rsidP="00453E06">
            <w:pPr>
              <w:ind w:left="113" w:right="113"/>
              <w:jc w:val="left"/>
              <w:rPr>
                <w:rFonts w:asciiTheme="majorEastAsia" w:eastAsiaTheme="majorEastAsia" w:hAnsiTheme="majorEastAsia"/>
                <w:sz w:val="18"/>
              </w:rPr>
            </w:pPr>
            <w:r w:rsidRPr="00453E06">
              <w:rPr>
                <w:rFonts w:asciiTheme="majorEastAsia" w:eastAsiaTheme="majorEastAsia" w:hAnsiTheme="majorEastAsia" w:hint="eastAsia"/>
                <w:sz w:val="18"/>
              </w:rPr>
              <w:t>体幹の機能障害により座位を保つことができない者、又は困難な者</w:t>
            </w:r>
          </w:p>
        </w:tc>
        <w:tc>
          <w:tcPr>
            <w:tcW w:w="1060" w:type="dxa"/>
            <w:textDirection w:val="tbRlV"/>
          </w:tcPr>
          <w:p w14:paraId="51407D3F" w14:textId="25F793B6" w:rsidR="005923FE" w:rsidRPr="00453E06" w:rsidRDefault="00940C30" w:rsidP="00453E06">
            <w:pPr>
              <w:ind w:left="113" w:right="113"/>
              <w:jc w:val="left"/>
              <w:rPr>
                <w:rFonts w:asciiTheme="majorEastAsia" w:eastAsiaTheme="majorEastAsia" w:hAnsiTheme="majorEastAsia"/>
                <w:sz w:val="18"/>
              </w:rPr>
            </w:pPr>
            <w:r w:rsidRPr="00453E06">
              <w:rPr>
                <w:rFonts w:asciiTheme="majorEastAsia" w:eastAsiaTheme="majorEastAsia" w:hAnsiTheme="majorEastAsia" w:hint="eastAsia"/>
                <w:sz w:val="18"/>
              </w:rPr>
              <w:t>上肢の機能障害により筆記をする事ができない者</w:t>
            </w:r>
            <w:r w:rsidR="00AD77C8">
              <w:rPr>
                <w:rFonts w:asciiTheme="majorEastAsia" w:eastAsiaTheme="majorEastAsia" w:hAnsiTheme="majorEastAsia" w:hint="eastAsia"/>
                <w:sz w:val="18"/>
              </w:rPr>
              <w:t>、</w:t>
            </w:r>
            <w:r w:rsidRPr="00453E06">
              <w:rPr>
                <w:rFonts w:asciiTheme="majorEastAsia" w:eastAsiaTheme="majorEastAsia" w:hAnsiTheme="majorEastAsia" w:hint="eastAsia"/>
                <w:sz w:val="18"/>
              </w:rPr>
              <w:t>又は困難な者</w:t>
            </w:r>
          </w:p>
        </w:tc>
        <w:tc>
          <w:tcPr>
            <w:tcW w:w="1060" w:type="dxa"/>
            <w:textDirection w:val="tbRlV"/>
          </w:tcPr>
          <w:p w14:paraId="183D6383" w14:textId="25EA8396" w:rsidR="005923FE" w:rsidRPr="00453E06" w:rsidRDefault="00940C30" w:rsidP="00453E06">
            <w:pPr>
              <w:ind w:left="113" w:right="113"/>
              <w:jc w:val="left"/>
              <w:rPr>
                <w:rFonts w:asciiTheme="majorEastAsia" w:eastAsiaTheme="majorEastAsia" w:hAnsiTheme="majorEastAsia"/>
                <w:sz w:val="18"/>
              </w:rPr>
            </w:pPr>
            <w:r w:rsidRPr="00453E06">
              <w:rPr>
                <w:rFonts w:asciiTheme="majorEastAsia" w:eastAsiaTheme="majorEastAsia" w:hAnsiTheme="majorEastAsia" w:hint="eastAsia"/>
                <w:sz w:val="18"/>
              </w:rPr>
              <w:t>下肢の機能障害により歩行をすることが</w:t>
            </w:r>
            <w:r w:rsidR="00AD77C8">
              <w:rPr>
                <w:rFonts w:asciiTheme="majorEastAsia" w:eastAsiaTheme="majorEastAsia" w:hAnsiTheme="majorEastAsia" w:hint="eastAsia"/>
                <w:sz w:val="18"/>
              </w:rPr>
              <w:t>できない者、</w:t>
            </w:r>
            <w:r w:rsidRPr="00453E06">
              <w:rPr>
                <w:rFonts w:asciiTheme="majorEastAsia" w:eastAsiaTheme="majorEastAsia" w:hAnsiTheme="majorEastAsia" w:hint="eastAsia"/>
                <w:sz w:val="18"/>
              </w:rPr>
              <w:t>又は困難な者</w:t>
            </w:r>
          </w:p>
        </w:tc>
        <w:tc>
          <w:tcPr>
            <w:tcW w:w="1060" w:type="dxa"/>
            <w:textDirection w:val="tbRlV"/>
          </w:tcPr>
          <w:p w14:paraId="061F5237" w14:textId="005705D7" w:rsidR="005923FE" w:rsidRPr="00453E06" w:rsidRDefault="00940C30" w:rsidP="00453E06">
            <w:pPr>
              <w:ind w:left="113" w:right="113"/>
              <w:jc w:val="left"/>
              <w:rPr>
                <w:rFonts w:asciiTheme="majorEastAsia" w:eastAsiaTheme="majorEastAsia" w:hAnsiTheme="majorEastAsia"/>
                <w:sz w:val="18"/>
              </w:rPr>
            </w:pPr>
            <w:r w:rsidRPr="00453E06">
              <w:rPr>
                <w:rFonts w:asciiTheme="majorEastAsia" w:eastAsiaTheme="majorEastAsia" w:hAnsiTheme="majorEastAsia" w:hint="eastAsia"/>
                <w:sz w:val="18"/>
              </w:rPr>
              <w:t>左記以外で肢体不自由に関する配慮を必要とする者</w:t>
            </w:r>
          </w:p>
        </w:tc>
        <w:tc>
          <w:tcPr>
            <w:tcW w:w="1701" w:type="dxa"/>
            <w:textDirection w:val="tbRlV"/>
          </w:tcPr>
          <w:p w14:paraId="0564CFFB" w14:textId="240A3EF7" w:rsidR="005923FE" w:rsidRPr="00453E06" w:rsidRDefault="00940C30" w:rsidP="00AD77C8">
            <w:pPr>
              <w:ind w:left="113" w:right="113"/>
              <w:jc w:val="left"/>
              <w:rPr>
                <w:rFonts w:asciiTheme="majorEastAsia" w:eastAsiaTheme="majorEastAsia" w:hAnsiTheme="majorEastAsia"/>
                <w:sz w:val="18"/>
              </w:rPr>
            </w:pPr>
            <w:r w:rsidRPr="00453E06">
              <w:rPr>
                <w:rFonts w:asciiTheme="majorEastAsia" w:eastAsiaTheme="majorEastAsia" w:hAnsiTheme="majorEastAsia" w:hint="eastAsia"/>
                <w:sz w:val="18"/>
              </w:rPr>
              <w:t>慢性の呼吸器疾患、心臓疾患、腎臓疾患等の状態が継続して医療又は生活規制を必要とする程度の者</w:t>
            </w:r>
            <w:r w:rsidR="00AD77C8">
              <w:rPr>
                <w:rFonts w:asciiTheme="majorEastAsia" w:eastAsiaTheme="majorEastAsia" w:hAnsiTheme="majorEastAsia" w:hint="eastAsia"/>
                <w:sz w:val="18"/>
              </w:rPr>
              <w:t>、又</w:t>
            </w:r>
            <w:r w:rsidRPr="00453E06">
              <w:rPr>
                <w:rFonts w:asciiTheme="majorEastAsia" w:eastAsiaTheme="majorEastAsia" w:hAnsiTheme="majorEastAsia" w:hint="eastAsia"/>
                <w:sz w:val="18"/>
              </w:rPr>
              <w:t>はこれに準ずる者</w:t>
            </w:r>
          </w:p>
        </w:tc>
        <w:tc>
          <w:tcPr>
            <w:tcW w:w="1676" w:type="dxa"/>
            <w:textDirection w:val="tbRlV"/>
          </w:tcPr>
          <w:p w14:paraId="078B76C7" w14:textId="1A6BC2D2" w:rsidR="005923FE" w:rsidRPr="00453E06" w:rsidRDefault="00940C30" w:rsidP="00453E06">
            <w:pPr>
              <w:ind w:left="113" w:right="113"/>
              <w:jc w:val="left"/>
              <w:rPr>
                <w:rFonts w:asciiTheme="majorEastAsia" w:eastAsiaTheme="majorEastAsia" w:hAnsiTheme="majorEastAsia"/>
                <w:sz w:val="18"/>
              </w:rPr>
            </w:pPr>
            <w:r w:rsidRPr="00453E06">
              <w:rPr>
                <w:rFonts w:asciiTheme="majorEastAsia" w:eastAsiaTheme="majorEastAsia" w:hAnsiTheme="majorEastAsia" w:hint="eastAsia"/>
                <w:sz w:val="18"/>
              </w:rPr>
              <w:t>自閉症、アスペルガー症候群、広汎性発達障害、学習障害、注意欠陥多動性障害</w:t>
            </w:r>
            <w:r w:rsidR="00024535">
              <w:rPr>
                <w:rFonts w:asciiTheme="majorEastAsia" w:eastAsiaTheme="majorEastAsia" w:hAnsiTheme="majorEastAsia" w:hint="eastAsia"/>
                <w:sz w:val="18"/>
              </w:rPr>
              <w:t>など</w:t>
            </w:r>
            <w:r w:rsidRPr="00453E06">
              <w:rPr>
                <w:rFonts w:asciiTheme="majorEastAsia" w:eastAsiaTheme="majorEastAsia" w:hAnsiTheme="majorEastAsia" w:hint="eastAsia"/>
                <w:sz w:val="18"/>
              </w:rPr>
              <w:t>のため配慮を必要とする者</w:t>
            </w:r>
          </w:p>
        </w:tc>
        <w:tc>
          <w:tcPr>
            <w:tcW w:w="1165" w:type="dxa"/>
            <w:textDirection w:val="tbRlV"/>
          </w:tcPr>
          <w:p w14:paraId="7AA1AF3D" w14:textId="2BA33E75" w:rsidR="005923FE" w:rsidRPr="00453E06" w:rsidRDefault="00940C30" w:rsidP="00453E06">
            <w:pPr>
              <w:ind w:left="113" w:right="113"/>
              <w:jc w:val="left"/>
              <w:rPr>
                <w:rFonts w:asciiTheme="majorEastAsia" w:eastAsiaTheme="majorEastAsia" w:hAnsiTheme="majorEastAsia"/>
                <w:sz w:val="18"/>
              </w:rPr>
            </w:pPr>
            <w:r w:rsidRPr="00453E06">
              <w:rPr>
                <w:rFonts w:asciiTheme="majorEastAsia" w:eastAsiaTheme="majorEastAsia" w:hAnsiTheme="majorEastAsia" w:hint="eastAsia"/>
                <w:sz w:val="18"/>
              </w:rPr>
              <w:t>その他の病気による体調不良等で配慮を必要とする者</w:t>
            </w:r>
          </w:p>
        </w:tc>
      </w:tr>
      <w:tr w:rsidR="005F04C3" w:rsidRPr="00453E06" w14:paraId="32B09884" w14:textId="77777777" w:rsidTr="009B4F43">
        <w:trPr>
          <w:trHeight w:val="417"/>
          <w:jc w:val="center"/>
        </w:trPr>
        <w:tc>
          <w:tcPr>
            <w:tcW w:w="1059" w:type="dxa"/>
            <w:vAlign w:val="center"/>
          </w:tcPr>
          <w:p w14:paraId="74ABB0A2" w14:textId="28D99376" w:rsidR="005F04C3" w:rsidRPr="00453E06" w:rsidRDefault="005F04C3" w:rsidP="005F04C3">
            <w:pPr>
              <w:jc w:val="center"/>
              <w:rPr>
                <w:rFonts w:asciiTheme="majorEastAsia" w:eastAsiaTheme="majorEastAsia" w:hAnsiTheme="majorEastAsia"/>
                <w:sz w:val="18"/>
              </w:rPr>
            </w:pPr>
            <w:r w:rsidRPr="005F04C3">
              <w:rPr>
                <w:rFonts w:asciiTheme="majorEastAsia" w:eastAsiaTheme="majorEastAsia" w:hAnsiTheme="majorEastAsia" w:hint="eastAsia"/>
                <w:sz w:val="32"/>
              </w:rPr>
              <w:t>□</w:t>
            </w:r>
          </w:p>
        </w:tc>
        <w:tc>
          <w:tcPr>
            <w:tcW w:w="1060" w:type="dxa"/>
            <w:vAlign w:val="center"/>
          </w:tcPr>
          <w:p w14:paraId="6F21E822" w14:textId="38B504B5" w:rsidR="005F04C3" w:rsidRPr="00453E06" w:rsidRDefault="005F04C3" w:rsidP="005F04C3">
            <w:pPr>
              <w:jc w:val="center"/>
              <w:rPr>
                <w:rFonts w:asciiTheme="majorEastAsia" w:eastAsiaTheme="majorEastAsia" w:hAnsiTheme="majorEastAsia"/>
                <w:sz w:val="18"/>
              </w:rPr>
            </w:pPr>
            <w:r w:rsidRPr="005F04C3">
              <w:rPr>
                <w:rFonts w:asciiTheme="majorEastAsia" w:eastAsiaTheme="majorEastAsia" w:hAnsiTheme="majorEastAsia" w:hint="eastAsia"/>
                <w:sz w:val="32"/>
              </w:rPr>
              <w:t>□</w:t>
            </w:r>
          </w:p>
        </w:tc>
        <w:tc>
          <w:tcPr>
            <w:tcW w:w="1060" w:type="dxa"/>
            <w:vAlign w:val="center"/>
          </w:tcPr>
          <w:p w14:paraId="566A7E59" w14:textId="17539F07" w:rsidR="005F04C3" w:rsidRPr="00453E06" w:rsidRDefault="005F04C3" w:rsidP="005F04C3">
            <w:pPr>
              <w:jc w:val="center"/>
              <w:rPr>
                <w:rFonts w:asciiTheme="majorEastAsia" w:eastAsiaTheme="majorEastAsia" w:hAnsiTheme="majorEastAsia"/>
                <w:sz w:val="18"/>
              </w:rPr>
            </w:pPr>
            <w:r w:rsidRPr="005F04C3">
              <w:rPr>
                <w:rFonts w:asciiTheme="majorEastAsia" w:eastAsiaTheme="majorEastAsia" w:hAnsiTheme="majorEastAsia" w:hint="eastAsia"/>
                <w:sz w:val="32"/>
              </w:rPr>
              <w:t>□</w:t>
            </w:r>
          </w:p>
        </w:tc>
        <w:tc>
          <w:tcPr>
            <w:tcW w:w="1040" w:type="dxa"/>
            <w:vAlign w:val="center"/>
          </w:tcPr>
          <w:p w14:paraId="6DEDA477" w14:textId="4194BEA3" w:rsidR="005F04C3" w:rsidRPr="00453E06" w:rsidRDefault="005F04C3" w:rsidP="005F04C3">
            <w:pPr>
              <w:jc w:val="center"/>
              <w:rPr>
                <w:rFonts w:asciiTheme="majorEastAsia" w:eastAsiaTheme="majorEastAsia" w:hAnsiTheme="majorEastAsia"/>
                <w:sz w:val="18"/>
              </w:rPr>
            </w:pPr>
            <w:r w:rsidRPr="005F04C3">
              <w:rPr>
                <w:rFonts w:asciiTheme="majorEastAsia" w:eastAsiaTheme="majorEastAsia" w:hAnsiTheme="majorEastAsia" w:hint="eastAsia"/>
                <w:sz w:val="32"/>
              </w:rPr>
              <w:t>□</w:t>
            </w:r>
          </w:p>
        </w:tc>
        <w:tc>
          <w:tcPr>
            <w:tcW w:w="1080" w:type="dxa"/>
            <w:vAlign w:val="center"/>
          </w:tcPr>
          <w:p w14:paraId="4CC2565D" w14:textId="213ABB9C" w:rsidR="005F04C3" w:rsidRPr="00453E06" w:rsidRDefault="005F04C3" w:rsidP="005F04C3">
            <w:pPr>
              <w:jc w:val="center"/>
              <w:rPr>
                <w:rFonts w:asciiTheme="majorEastAsia" w:eastAsiaTheme="majorEastAsia" w:hAnsiTheme="majorEastAsia"/>
                <w:sz w:val="18"/>
              </w:rPr>
            </w:pPr>
            <w:r w:rsidRPr="005F04C3">
              <w:rPr>
                <w:rFonts w:asciiTheme="majorEastAsia" w:eastAsiaTheme="majorEastAsia" w:hAnsiTheme="majorEastAsia" w:hint="eastAsia"/>
                <w:sz w:val="32"/>
              </w:rPr>
              <w:t>□</w:t>
            </w:r>
          </w:p>
        </w:tc>
        <w:tc>
          <w:tcPr>
            <w:tcW w:w="1046" w:type="dxa"/>
            <w:vAlign w:val="center"/>
          </w:tcPr>
          <w:p w14:paraId="52F503CF" w14:textId="149F54BD" w:rsidR="005F04C3" w:rsidRPr="00453E06" w:rsidRDefault="005F04C3" w:rsidP="005F04C3">
            <w:pPr>
              <w:jc w:val="center"/>
              <w:rPr>
                <w:rFonts w:asciiTheme="majorEastAsia" w:eastAsiaTheme="majorEastAsia" w:hAnsiTheme="majorEastAsia"/>
                <w:sz w:val="18"/>
              </w:rPr>
            </w:pPr>
            <w:r w:rsidRPr="005F04C3">
              <w:rPr>
                <w:rFonts w:asciiTheme="majorEastAsia" w:eastAsiaTheme="majorEastAsia" w:hAnsiTheme="majorEastAsia" w:hint="eastAsia"/>
                <w:sz w:val="32"/>
              </w:rPr>
              <w:t>□</w:t>
            </w:r>
          </w:p>
        </w:tc>
        <w:tc>
          <w:tcPr>
            <w:tcW w:w="1073" w:type="dxa"/>
            <w:vAlign w:val="center"/>
          </w:tcPr>
          <w:p w14:paraId="7A8E3A25" w14:textId="3FD1C166" w:rsidR="005F04C3" w:rsidRPr="00453E06" w:rsidRDefault="005F04C3" w:rsidP="005F04C3">
            <w:pPr>
              <w:jc w:val="center"/>
              <w:rPr>
                <w:rFonts w:asciiTheme="majorEastAsia" w:eastAsiaTheme="majorEastAsia" w:hAnsiTheme="majorEastAsia"/>
                <w:sz w:val="18"/>
              </w:rPr>
            </w:pPr>
            <w:r w:rsidRPr="005F04C3">
              <w:rPr>
                <w:rFonts w:asciiTheme="majorEastAsia" w:eastAsiaTheme="majorEastAsia" w:hAnsiTheme="majorEastAsia" w:hint="eastAsia"/>
                <w:sz w:val="32"/>
              </w:rPr>
              <w:t>□</w:t>
            </w:r>
          </w:p>
        </w:tc>
        <w:tc>
          <w:tcPr>
            <w:tcW w:w="1060" w:type="dxa"/>
            <w:vAlign w:val="center"/>
          </w:tcPr>
          <w:p w14:paraId="6B6C70AC" w14:textId="50FE35A9" w:rsidR="005F04C3" w:rsidRPr="00453E06" w:rsidRDefault="005F04C3" w:rsidP="005F04C3">
            <w:pPr>
              <w:jc w:val="center"/>
              <w:rPr>
                <w:rFonts w:asciiTheme="majorEastAsia" w:eastAsiaTheme="majorEastAsia" w:hAnsiTheme="majorEastAsia"/>
                <w:sz w:val="18"/>
              </w:rPr>
            </w:pPr>
            <w:r w:rsidRPr="005F04C3">
              <w:rPr>
                <w:rFonts w:asciiTheme="majorEastAsia" w:eastAsiaTheme="majorEastAsia" w:hAnsiTheme="majorEastAsia" w:hint="eastAsia"/>
                <w:sz w:val="32"/>
              </w:rPr>
              <w:t>□</w:t>
            </w:r>
          </w:p>
        </w:tc>
        <w:tc>
          <w:tcPr>
            <w:tcW w:w="1060" w:type="dxa"/>
            <w:vAlign w:val="center"/>
          </w:tcPr>
          <w:p w14:paraId="79A41BB4" w14:textId="55CA620C" w:rsidR="005F04C3" w:rsidRPr="00453E06" w:rsidRDefault="005F04C3" w:rsidP="005F04C3">
            <w:pPr>
              <w:jc w:val="center"/>
              <w:rPr>
                <w:rFonts w:asciiTheme="majorEastAsia" w:eastAsiaTheme="majorEastAsia" w:hAnsiTheme="majorEastAsia"/>
                <w:sz w:val="18"/>
              </w:rPr>
            </w:pPr>
            <w:r w:rsidRPr="005F04C3">
              <w:rPr>
                <w:rFonts w:asciiTheme="majorEastAsia" w:eastAsiaTheme="majorEastAsia" w:hAnsiTheme="majorEastAsia" w:hint="eastAsia"/>
                <w:sz w:val="32"/>
              </w:rPr>
              <w:t>□</w:t>
            </w:r>
          </w:p>
        </w:tc>
        <w:tc>
          <w:tcPr>
            <w:tcW w:w="1060" w:type="dxa"/>
            <w:vAlign w:val="center"/>
          </w:tcPr>
          <w:p w14:paraId="27C7B51D" w14:textId="12831C77" w:rsidR="005F04C3" w:rsidRPr="00453E06" w:rsidRDefault="005F04C3" w:rsidP="005F04C3">
            <w:pPr>
              <w:jc w:val="center"/>
              <w:rPr>
                <w:rFonts w:asciiTheme="majorEastAsia" w:eastAsiaTheme="majorEastAsia" w:hAnsiTheme="majorEastAsia"/>
                <w:sz w:val="18"/>
              </w:rPr>
            </w:pPr>
            <w:r w:rsidRPr="005F04C3">
              <w:rPr>
                <w:rFonts w:asciiTheme="majorEastAsia" w:eastAsiaTheme="majorEastAsia" w:hAnsiTheme="majorEastAsia" w:hint="eastAsia"/>
                <w:sz w:val="32"/>
              </w:rPr>
              <w:t>□</w:t>
            </w:r>
          </w:p>
        </w:tc>
        <w:tc>
          <w:tcPr>
            <w:tcW w:w="1701" w:type="dxa"/>
            <w:vAlign w:val="center"/>
          </w:tcPr>
          <w:p w14:paraId="2448192F" w14:textId="4451CB03" w:rsidR="005F04C3" w:rsidRPr="00453E06" w:rsidRDefault="005F04C3" w:rsidP="005F04C3">
            <w:pPr>
              <w:jc w:val="center"/>
              <w:rPr>
                <w:rFonts w:asciiTheme="majorEastAsia" w:eastAsiaTheme="majorEastAsia" w:hAnsiTheme="majorEastAsia"/>
                <w:sz w:val="18"/>
              </w:rPr>
            </w:pPr>
            <w:r w:rsidRPr="005F04C3">
              <w:rPr>
                <w:rFonts w:asciiTheme="majorEastAsia" w:eastAsiaTheme="majorEastAsia" w:hAnsiTheme="majorEastAsia" w:hint="eastAsia"/>
                <w:sz w:val="32"/>
              </w:rPr>
              <w:t>□</w:t>
            </w:r>
          </w:p>
        </w:tc>
        <w:tc>
          <w:tcPr>
            <w:tcW w:w="1676" w:type="dxa"/>
            <w:vAlign w:val="center"/>
          </w:tcPr>
          <w:p w14:paraId="7CFAF27E" w14:textId="25EB1250" w:rsidR="005F04C3" w:rsidRPr="00453E06" w:rsidRDefault="005F04C3" w:rsidP="005F04C3">
            <w:pPr>
              <w:jc w:val="center"/>
              <w:rPr>
                <w:rFonts w:asciiTheme="majorEastAsia" w:eastAsiaTheme="majorEastAsia" w:hAnsiTheme="majorEastAsia"/>
                <w:sz w:val="18"/>
              </w:rPr>
            </w:pPr>
            <w:r w:rsidRPr="005F04C3">
              <w:rPr>
                <w:rFonts w:asciiTheme="majorEastAsia" w:eastAsiaTheme="majorEastAsia" w:hAnsiTheme="majorEastAsia" w:hint="eastAsia"/>
                <w:sz w:val="32"/>
              </w:rPr>
              <w:t>□</w:t>
            </w:r>
          </w:p>
        </w:tc>
        <w:tc>
          <w:tcPr>
            <w:tcW w:w="1165" w:type="dxa"/>
            <w:vAlign w:val="center"/>
          </w:tcPr>
          <w:p w14:paraId="337BE297" w14:textId="611D1E3B" w:rsidR="005F04C3" w:rsidRPr="00453E06" w:rsidRDefault="005F04C3" w:rsidP="005F04C3">
            <w:pPr>
              <w:jc w:val="center"/>
              <w:rPr>
                <w:rFonts w:asciiTheme="majorEastAsia" w:eastAsiaTheme="majorEastAsia" w:hAnsiTheme="majorEastAsia"/>
                <w:sz w:val="18"/>
              </w:rPr>
            </w:pPr>
            <w:r w:rsidRPr="005F04C3">
              <w:rPr>
                <w:rFonts w:asciiTheme="majorEastAsia" w:eastAsiaTheme="majorEastAsia" w:hAnsiTheme="majorEastAsia" w:hint="eastAsia"/>
                <w:sz w:val="32"/>
              </w:rPr>
              <w:t>□</w:t>
            </w:r>
          </w:p>
        </w:tc>
      </w:tr>
    </w:tbl>
    <w:p w14:paraId="0777336A" w14:textId="733D35AA" w:rsidR="00A07F4B" w:rsidRDefault="00A07F4B" w:rsidP="00F911D7">
      <w:pPr>
        <w:jc w:val="left"/>
        <w:rPr>
          <w:rFonts w:asciiTheme="majorEastAsia" w:eastAsiaTheme="majorEastAsia" w:hAnsiTheme="majorEastAsia"/>
        </w:rPr>
      </w:pPr>
    </w:p>
    <w:p w14:paraId="0E40BD83" w14:textId="77777777" w:rsidR="000E3C45" w:rsidRDefault="000E3C45" w:rsidP="00F911D7">
      <w:pPr>
        <w:jc w:val="left"/>
        <w:rPr>
          <w:rFonts w:asciiTheme="majorEastAsia" w:eastAsiaTheme="majorEastAsia" w:hAnsiTheme="majorEastAsia"/>
        </w:rPr>
      </w:pPr>
    </w:p>
    <w:tbl>
      <w:tblPr>
        <w:tblStyle w:val="a9"/>
        <w:tblW w:w="15140" w:type="dxa"/>
        <w:jc w:val="center"/>
        <w:tblLayout w:type="fixed"/>
        <w:tblLook w:val="04A0" w:firstRow="1" w:lastRow="0" w:firstColumn="1" w:lastColumn="0" w:noHBand="0" w:noVBand="1"/>
      </w:tblPr>
      <w:tblGrid>
        <w:gridCol w:w="15140"/>
      </w:tblGrid>
      <w:tr w:rsidR="00AD77C8" w:rsidRPr="009B4F43" w14:paraId="39460B3D" w14:textId="77777777" w:rsidTr="004C3D35">
        <w:trPr>
          <w:trHeight w:val="388"/>
          <w:jc w:val="center"/>
        </w:trPr>
        <w:tc>
          <w:tcPr>
            <w:tcW w:w="15140" w:type="dxa"/>
          </w:tcPr>
          <w:p w14:paraId="4D75BFA5" w14:textId="3B4F7B62" w:rsidR="00AD77C8" w:rsidRPr="009B4F43" w:rsidRDefault="000E3C45" w:rsidP="000123BF">
            <w:pPr>
              <w:jc w:val="left"/>
              <w:rPr>
                <w:rFonts w:asciiTheme="majorEastAsia" w:eastAsiaTheme="majorEastAsia" w:hAnsiTheme="majorEastAsia"/>
                <w:sz w:val="22"/>
              </w:rPr>
            </w:pPr>
            <w:r>
              <w:rPr>
                <w:rFonts w:asciiTheme="majorEastAsia" w:eastAsiaTheme="majorEastAsia" w:hAnsiTheme="majorEastAsia" w:hint="eastAsia"/>
                <w:sz w:val="22"/>
              </w:rPr>
              <w:t>あなたが受験に際して希望する対応事項について、具体的に記入してください。</w:t>
            </w:r>
          </w:p>
        </w:tc>
      </w:tr>
      <w:tr w:rsidR="00AD77C8" w:rsidRPr="00453E06" w14:paraId="19DDFE0F" w14:textId="77777777" w:rsidTr="0085296C">
        <w:trPr>
          <w:cantSplit/>
          <w:trHeight w:val="5476"/>
          <w:jc w:val="center"/>
        </w:trPr>
        <w:tc>
          <w:tcPr>
            <w:tcW w:w="15140" w:type="dxa"/>
          </w:tcPr>
          <w:p w14:paraId="52942F0E" w14:textId="4642B476" w:rsidR="00AD77C8" w:rsidRPr="00453E06" w:rsidRDefault="00AD77C8" w:rsidP="004C3D35">
            <w:pPr>
              <w:jc w:val="left"/>
              <w:rPr>
                <w:rFonts w:asciiTheme="majorEastAsia" w:eastAsiaTheme="majorEastAsia" w:hAnsiTheme="majorEastAsia"/>
                <w:sz w:val="18"/>
              </w:rPr>
            </w:pPr>
          </w:p>
        </w:tc>
      </w:tr>
    </w:tbl>
    <w:p w14:paraId="3311A950" w14:textId="2984E13D" w:rsidR="00AD77C8" w:rsidRPr="00F911D7" w:rsidRDefault="00092AEB" w:rsidP="00F911D7">
      <w:pPr>
        <w:jc w:val="left"/>
        <w:rPr>
          <w:rFonts w:asciiTheme="majorEastAsia" w:eastAsiaTheme="majorEastAsia" w:hAnsiTheme="majorEastAsia"/>
        </w:rPr>
      </w:pPr>
      <w:r>
        <w:rPr>
          <w:rFonts w:asciiTheme="majorEastAsia" w:eastAsiaTheme="majorEastAsia" w:hAnsiTheme="majorEastAsia" w:hint="eastAsia"/>
        </w:rPr>
        <w:t>※障害者手帳の写し、もしくは医師の診断書を添付してください。</w:t>
      </w:r>
    </w:p>
    <w:sectPr w:rsidR="00AD77C8" w:rsidRPr="00F911D7" w:rsidSect="005D5E17">
      <w:headerReference w:type="even" r:id="rId8"/>
      <w:headerReference w:type="default" r:id="rId9"/>
      <w:footerReference w:type="even" r:id="rId10"/>
      <w:footerReference w:type="default" r:id="rId11"/>
      <w:headerReference w:type="first" r:id="rId12"/>
      <w:footerReference w:type="first" r:id="rId13"/>
      <w:pgSz w:w="17760" w:h="25120"/>
      <w:pgMar w:top="1418" w:right="1418" w:bottom="1418" w:left="1418" w:header="851" w:footer="992" w:gutter="0"/>
      <w:cols w:space="425"/>
      <w:docGrid w:type="linesAndChars" w:linePitch="431" w:charSpace="105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6677E" w14:textId="77777777" w:rsidR="00757B64" w:rsidRDefault="00757B64" w:rsidP="00077C7F">
      <w:r>
        <w:separator/>
      </w:r>
    </w:p>
  </w:endnote>
  <w:endnote w:type="continuationSeparator" w:id="0">
    <w:p w14:paraId="7B4FFE6E" w14:textId="77777777" w:rsidR="00757B64" w:rsidRDefault="00757B64" w:rsidP="00077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ＤＦＰ教科書体W3">
    <w:altName w:val="ＭＳ 明朝"/>
    <w:charset w:val="4E"/>
    <w:family w:val="auto"/>
    <w:pitch w:val="variable"/>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6FBD" w14:textId="77777777" w:rsidR="00CF5782" w:rsidRDefault="00CF578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3499F" w14:textId="77777777" w:rsidR="00CF5782" w:rsidRDefault="00CF578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24BDF" w14:textId="77777777" w:rsidR="00CF5782" w:rsidRDefault="00CF578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BB22C" w14:textId="77777777" w:rsidR="00757B64" w:rsidRDefault="00757B64" w:rsidP="00077C7F">
      <w:r>
        <w:separator/>
      </w:r>
    </w:p>
  </w:footnote>
  <w:footnote w:type="continuationSeparator" w:id="0">
    <w:p w14:paraId="3E110B5E" w14:textId="77777777" w:rsidR="00757B64" w:rsidRDefault="00757B64" w:rsidP="00077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8393" w14:textId="77777777" w:rsidR="00CF5782" w:rsidRDefault="00CF578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0A24" w14:textId="67FFA7E9" w:rsidR="00BF4EF4" w:rsidRDefault="00BF4EF4" w:rsidP="00BF4EF4">
    <w:pPr>
      <w:pStyle w:val="a5"/>
      <w:jc w:val="right"/>
    </w:pPr>
    <w:r>
      <w:rPr>
        <w:rFonts w:hint="eastAsia"/>
      </w:rPr>
      <w:t>202</w:t>
    </w:r>
    <w:r w:rsidR="00047334">
      <w:rPr>
        <w:rFonts w:hint="eastAsia"/>
      </w:rPr>
      <w:t>4</w:t>
    </w:r>
    <w:r w:rsidR="00CF5782">
      <w:rPr>
        <w:rFonts w:hint="eastAsia"/>
      </w:rPr>
      <w:t>年度入試</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F2355" w14:textId="77777777" w:rsidR="00CF5782" w:rsidRDefault="00CF578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40058"/>
    <w:multiLevelType w:val="hybridMultilevel"/>
    <w:tmpl w:val="46348E32"/>
    <w:lvl w:ilvl="0" w:tplc="0AE2C2F8">
      <w:start w:val="5"/>
      <w:numFmt w:val="bullet"/>
      <w:lvlText w:val="◇"/>
      <w:lvlJc w:val="left"/>
      <w:pPr>
        <w:ind w:left="360" w:hanging="360"/>
      </w:pPr>
      <w:rPr>
        <w:rFonts w:ascii="ＤＦＰ教科書体W3" w:eastAsia="ＤＦＰ教科書体W3" w:hAnsiTheme="minorHAnsi" w:cstheme="minorBidi"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138716F"/>
    <w:multiLevelType w:val="hybridMultilevel"/>
    <w:tmpl w:val="2400900E"/>
    <w:lvl w:ilvl="0" w:tplc="0CFA3EF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489244DF"/>
    <w:multiLevelType w:val="hybridMultilevel"/>
    <w:tmpl w:val="D638C046"/>
    <w:lvl w:ilvl="0" w:tplc="0AE2C2F8">
      <w:start w:val="5"/>
      <w:numFmt w:val="bullet"/>
      <w:lvlText w:val="◇"/>
      <w:lvlJc w:val="left"/>
      <w:pPr>
        <w:ind w:left="360" w:hanging="360"/>
      </w:pPr>
      <w:rPr>
        <w:rFonts w:ascii="ＤＦＰ教科書体W3" w:eastAsia="ＤＦＰ教科書体W3" w:hAnsiTheme="minorHAnsi" w:cstheme="minorBidi" w:hint="eastAsia"/>
      </w:rPr>
    </w:lvl>
    <w:lvl w:ilvl="1" w:tplc="0409000F">
      <w:start w:val="1"/>
      <w:numFmt w:val="decimal"/>
      <w:lvlText w:val="%2."/>
      <w:lvlJc w:val="left"/>
      <w:pPr>
        <w:ind w:left="960" w:hanging="480"/>
      </w:pPr>
      <w:rPr>
        <w:rFont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55F85A3F"/>
    <w:multiLevelType w:val="hybridMultilevel"/>
    <w:tmpl w:val="B1F8E3A8"/>
    <w:lvl w:ilvl="0" w:tplc="6E5C424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58A44CD7"/>
    <w:multiLevelType w:val="hybridMultilevel"/>
    <w:tmpl w:val="47ECA5DC"/>
    <w:lvl w:ilvl="0" w:tplc="0AE2C2F8">
      <w:start w:val="5"/>
      <w:numFmt w:val="bullet"/>
      <w:lvlText w:val="◇"/>
      <w:lvlJc w:val="left"/>
      <w:pPr>
        <w:ind w:left="360" w:hanging="360"/>
      </w:pPr>
      <w:rPr>
        <w:rFonts w:ascii="ＤＦＰ教科書体W3" w:eastAsia="ＤＦＰ教科書体W3" w:hAnsiTheme="minorHAnsi" w:cstheme="minorBidi" w:hint="eastAsia"/>
      </w:rPr>
    </w:lvl>
    <w:lvl w:ilvl="1" w:tplc="04090011">
      <w:start w:val="1"/>
      <w:numFmt w:val="decimalEnclosedCircle"/>
      <w:lvlText w:val="%2"/>
      <w:lvlJc w:val="left"/>
      <w:pPr>
        <w:ind w:left="960" w:hanging="480"/>
      </w:pPr>
      <w:rPr>
        <w:rFont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1668169522">
    <w:abstractNumId w:val="1"/>
  </w:num>
  <w:num w:numId="2" w16cid:durableId="1305240499">
    <w:abstractNumId w:val="3"/>
  </w:num>
  <w:num w:numId="3" w16cid:durableId="1923679079">
    <w:abstractNumId w:val="0"/>
  </w:num>
  <w:num w:numId="4" w16cid:durableId="1933119351">
    <w:abstractNumId w:val="2"/>
  </w:num>
  <w:num w:numId="5" w16cid:durableId="12670337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60"/>
  <w:drawingGridHorizontalSpacing w:val="291"/>
  <w:drawingGridVerticalSpacing w:val="43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0A1"/>
    <w:rsid w:val="000123BF"/>
    <w:rsid w:val="00024535"/>
    <w:rsid w:val="00047334"/>
    <w:rsid w:val="000559FB"/>
    <w:rsid w:val="00067B63"/>
    <w:rsid w:val="00077C7F"/>
    <w:rsid w:val="00092AEB"/>
    <w:rsid w:val="000E3C45"/>
    <w:rsid w:val="00125D13"/>
    <w:rsid w:val="0014759A"/>
    <w:rsid w:val="001810EF"/>
    <w:rsid w:val="0019443F"/>
    <w:rsid w:val="001F2AF6"/>
    <w:rsid w:val="001F49AB"/>
    <w:rsid w:val="00216DFF"/>
    <w:rsid w:val="00270D39"/>
    <w:rsid w:val="002B3C63"/>
    <w:rsid w:val="003C46ED"/>
    <w:rsid w:val="003E6134"/>
    <w:rsid w:val="00421797"/>
    <w:rsid w:val="00453E06"/>
    <w:rsid w:val="00486BA5"/>
    <w:rsid w:val="004B1D94"/>
    <w:rsid w:val="004C3D35"/>
    <w:rsid w:val="0057267D"/>
    <w:rsid w:val="005923FE"/>
    <w:rsid w:val="005D5E17"/>
    <w:rsid w:val="005F04C3"/>
    <w:rsid w:val="00603A6A"/>
    <w:rsid w:val="00615536"/>
    <w:rsid w:val="006275D5"/>
    <w:rsid w:val="00633CE8"/>
    <w:rsid w:val="006A5C66"/>
    <w:rsid w:val="006B50B6"/>
    <w:rsid w:val="00712247"/>
    <w:rsid w:val="00757B64"/>
    <w:rsid w:val="00765FA3"/>
    <w:rsid w:val="00772B3C"/>
    <w:rsid w:val="00843CDE"/>
    <w:rsid w:val="0085296C"/>
    <w:rsid w:val="00854F8D"/>
    <w:rsid w:val="0086458B"/>
    <w:rsid w:val="00865E22"/>
    <w:rsid w:val="00940C30"/>
    <w:rsid w:val="009561BE"/>
    <w:rsid w:val="00983C88"/>
    <w:rsid w:val="009B4F43"/>
    <w:rsid w:val="00A051D9"/>
    <w:rsid w:val="00A060A1"/>
    <w:rsid w:val="00A07F4B"/>
    <w:rsid w:val="00AA053E"/>
    <w:rsid w:val="00AD77C8"/>
    <w:rsid w:val="00AF1099"/>
    <w:rsid w:val="00AF61F6"/>
    <w:rsid w:val="00B15535"/>
    <w:rsid w:val="00B47F9B"/>
    <w:rsid w:val="00B87942"/>
    <w:rsid w:val="00BB4689"/>
    <w:rsid w:val="00BF4EF4"/>
    <w:rsid w:val="00C62A0A"/>
    <w:rsid w:val="00CA58A2"/>
    <w:rsid w:val="00CF5782"/>
    <w:rsid w:val="00D033DE"/>
    <w:rsid w:val="00D24AE9"/>
    <w:rsid w:val="00DA774D"/>
    <w:rsid w:val="00DC7C8E"/>
    <w:rsid w:val="00DD78D6"/>
    <w:rsid w:val="00DE0088"/>
    <w:rsid w:val="00DE2FCD"/>
    <w:rsid w:val="00ED55C2"/>
    <w:rsid w:val="00F129D0"/>
    <w:rsid w:val="00F4389C"/>
    <w:rsid w:val="00F62C07"/>
    <w:rsid w:val="00F75D8E"/>
    <w:rsid w:val="00F911D7"/>
    <w:rsid w:val="00FC4AF7"/>
    <w:rsid w:val="00FD75A3"/>
    <w:rsid w:val="00FD786E"/>
    <w:rsid w:val="00FF08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723378B"/>
  <w15:docId w15:val="{A9984D67-135B-48DB-8009-578859E3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AE9"/>
    <w:pPr>
      <w:ind w:leftChars="400" w:left="960"/>
    </w:pPr>
  </w:style>
  <w:style w:type="character" w:styleId="a4">
    <w:name w:val="Hyperlink"/>
    <w:basedOn w:val="a0"/>
    <w:uiPriority w:val="99"/>
    <w:unhideWhenUsed/>
    <w:rsid w:val="00D033DE"/>
    <w:rPr>
      <w:color w:val="0000FF" w:themeColor="hyperlink"/>
      <w:u w:val="single"/>
    </w:rPr>
  </w:style>
  <w:style w:type="paragraph" w:styleId="a5">
    <w:name w:val="header"/>
    <w:basedOn w:val="a"/>
    <w:link w:val="a6"/>
    <w:uiPriority w:val="99"/>
    <w:unhideWhenUsed/>
    <w:rsid w:val="00077C7F"/>
    <w:pPr>
      <w:tabs>
        <w:tab w:val="center" w:pos="4252"/>
        <w:tab w:val="right" w:pos="8504"/>
      </w:tabs>
      <w:snapToGrid w:val="0"/>
    </w:pPr>
  </w:style>
  <w:style w:type="character" w:customStyle="1" w:styleId="a6">
    <w:name w:val="ヘッダー (文字)"/>
    <w:basedOn w:val="a0"/>
    <w:link w:val="a5"/>
    <w:uiPriority w:val="99"/>
    <w:rsid w:val="00077C7F"/>
  </w:style>
  <w:style w:type="paragraph" w:styleId="a7">
    <w:name w:val="footer"/>
    <w:basedOn w:val="a"/>
    <w:link w:val="a8"/>
    <w:uiPriority w:val="99"/>
    <w:unhideWhenUsed/>
    <w:rsid w:val="00077C7F"/>
    <w:pPr>
      <w:tabs>
        <w:tab w:val="center" w:pos="4252"/>
        <w:tab w:val="right" w:pos="8504"/>
      </w:tabs>
      <w:snapToGrid w:val="0"/>
    </w:pPr>
  </w:style>
  <w:style w:type="character" w:customStyle="1" w:styleId="a8">
    <w:name w:val="フッター (文字)"/>
    <w:basedOn w:val="a0"/>
    <w:link w:val="a7"/>
    <w:uiPriority w:val="99"/>
    <w:rsid w:val="00077C7F"/>
  </w:style>
  <w:style w:type="table" w:styleId="a9">
    <w:name w:val="Table Grid"/>
    <w:basedOn w:val="a1"/>
    <w:uiPriority w:val="59"/>
    <w:rsid w:val="00F91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123B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123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84F5F-E219-4CFA-9313-542B3980D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長野大学</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長野大学広報入試担当</dc:creator>
  <cp:lastModifiedBy>yasushi-hirano</cp:lastModifiedBy>
  <cp:revision>9</cp:revision>
  <cp:lastPrinted>2020-07-29T04:48:00Z</cp:lastPrinted>
  <dcterms:created xsi:type="dcterms:W3CDTF">2020-11-05T05:06:00Z</dcterms:created>
  <dcterms:modified xsi:type="dcterms:W3CDTF">2023-06-28T06:10:00Z</dcterms:modified>
</cp:coreProperties>
</file>